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6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Приложение 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14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Краткая информация о поездках за границу для участия в « двойном наборе и двойном руководстве» персонала и предлагаемой работе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14" w:line="217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>Единица заполнения формы (печать):</w:t>
      </w:r>
    </w:p>
    <w:tbl>
      <w:tblPr>
        <w:tblStyle w:val="4"/>
        <w:tblW w:w="13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89"/>
        <w:gridCol w:w="1559"/>
        <w:gridCol w:w="1589"/>
        <w:gridCol w:w="1209"/>
        <w:gridCol w:w="1219"/>
        <w:gridCol w:w="1209"/>
        <w:gridCol w:w="1209"/>
        <w:gridCol w:w="1209"/>
        <w:gridCol w:w="12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spacing w:before="213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Серийный номер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Территория</w:t>
            </w:r>
          </w:p>
        </w:tc>
        <w:tc>
          <w:tcPr>
            <w:tcW w:w="1559" w:type="dxa"/>
            <w:vAlign w:val="top"/>
          </w:tcPr>
          <w:p>
            <w:pPr>
              <w:spacing w:before="21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Характер единицы</w:t>
            </w:r>
          </w:p>
        </w:tc>
        <w:tc>
          <w:tcPr>
            <w:tcW w:w="1589" w:type="dxa"/>
            <w:vAlign w:val="top"/>
          </w:tcPr>
          <w:p>
            <w:pPr>
              <w:spacing w:before="212" w:line="220" w:lineRule="auto"/>
              <w:ind w:left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Название подразделения</w:t>
            </w:r>
          </w:p>
        </w:tc>
        <w:tc>
          <w:tcPr>
            <w:tcW w:w="1209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Программа поездок</w:t>
            </w:r>
          </w:p>
        </w:tc>
        <w:tc>
          <w:tcPr>
            <w:tcW w:w="1219" w:type="dxa"/>
            <w:vAlign w:val="top"/>
          </w:tcPr>
          <w:p>
            <w:pPr>
              <w:spacing w:before="58" w:line="20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Участники</w:t>
            </w:r>
          </w:p>
          <w:p>
            <w:pPr>
              <w:spacing w:line="21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Имя</w:t>
            </w:r>
          </w:p>
        </w:tc>
        <w:tc>
          <w:tcPr>
            <w:tcW w:w="1209" w:type="dxa"/>
            <w:vAlign w:val="top"/>
          </w:tcPr>
          <w:p>
            <w:pPr>
              <w:spacing w:before="89" w:line="204" w:lineRule="auto"/>
              <w:ind w:left="345" w:right="212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Должности участников</w:t>
            </w:r>
          </w:p>
        </w:tc>
        <w:tc>
          <w:tcPr>
            <w:tcW w:w="1209" w:type="dxa"/>
            <w:vAlign w:val="top"/>
          </w:tcPr>
          <w:p>
            <w:pPr>
              <w:spacing w:before="47" w:line="204" w:lineRule="auto"/>
              <w:ind w:left="246" w:right="186" w:hanging="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Мобильный номер участника</w:t>
            </w:r>
          </w:p>
        </w:tc>
        <w:tc>
          <w:tcPr>
            <w:tcW w:w="1209" w:type="dxa"/>
            <w:vAlign w:val="top"/>
          </w:tcPr>
          <w:p>
            <w:pPr>
              <w:spacing w:before="67" w:line="216" w:lineRule="auto"/>
              <w:ind w:left="348" w:right="210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Имя контактного лица</w:t>
            </w:r>
          </w:p>
        </w:tc>
        <w:tc>
          <w:tcPr>
            <w:tcW w:w="1219" w:type="dxa"/>
            <w:vAlign w:val="top"/>
          </w:tcPr>
          <w:p>
            <w:pPr>
              <w:spacing w:before="76" w:line="208" w:lineRule="auto"/>
              <w:ind w:left="228" w:righ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Номер мобильного телефона</w:t>
            </w:r>
          </w:p>
        </w:tc>
        <w:tc>
          <w:tcPr>
            <w:tcW w:w="1204" w:type="dxa"/>
            <w:vAlign w:val="top"/>
          </w:tcPr>
          <w:p>
            <w:pPr>
              <w:spacing w:before="216" w:line="221" w:lineRule="auto"/>
              <w:ind w:left="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Примечания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89E7A500DC39442F8459646404A896AF</vt:lpwstr>
  </property>
</Properties>
</file>